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5C" w:rsidRDefault="00C3525C" w:rsidP="0017290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98738" cy="9692640"/>
            <wp:effectExtent l="0" t="0" r="0" b="0"/>
            <wp:docPr id="1" name="Рисунок 1" descr="F:\уч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 граф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62" cy="968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6B" w:rsidRPr="00172900" w:rsidRDefault="004A564C" w:rsidP="001729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900">
        <w:rPr>
          <w:rFonts w:ascii="Times New Roman" w:hAnsi="Times New Roman"/>
          <w:sz w:val="28"/>
          <w:szCs w:val="28"/>
        </w:rPr>
        <w:lastRenderedPageBreak/>
        <w:t>- праздничные дни;</w:t>
      </w:r>
      <w:r w:rsidR="009B656B" w:rsidRPr="00172900">
        <w:rPr>
          <w:rFonts w:ascii="Times New Roman" w:hAnsi="Times New Roman"/>
          <w:sz w:val="28"/>
          <w:szCs w:val="28"/>
        </w:rPr>
        <w:t xml:space="preserve"> </w:t>
      </w:r>
    </w:p>
    <w:p w:rsidR="000F08E0" w:rsidRPr="00172900" w:rsidRDefault="00533094" w:rsidP="001729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900">
        <w:rPr>
          <w:rFonts w:ascii="Times New Roman" w:hAnsi="Times New Roman"/>
          <w:sz w:val="28"/>
          <w:szCs w:val="28"/>
        </w:rPr>
        <w:t>-</w:t>
      </w:r>
      <w:r w:rsidR="000F08E0" w:rsidRPr="00172900">
        <w:rPr>
          <w:rFonts w:ascii="Times New Roman" w:hAnsi="Times New Roman"/>
          <w:sz w:val="28"/>
          <w:szCs w:val="28"/>
        </w:rPr>
        <w:t xml:space="preserve">сроки проведения </w:t>
      </w:r>
      <w:r w:rsidR="006455C6" w:rsidRPr="00172900">
        <w:rPr>
          <w:rFonts w:ascii="Times New Roman" w:hAnsi="Times New Roman"/>
          <w:sz w:val="28"/>
          <w:szCs w:val="28"/>
        </w:rPr>
        <w:t xml:space="preserve">педагогической </w:t>
      </w:r>
      <w:r w:rsidR="00BA3CFF" w:rsidRPr="00172900">
        <w:rPr>
          <w:rFonts w:ascii="Times New Roman" w:hAnsi="Times New Roman"/>
          <w:sz w:val="28"/>
          <w:szCs w:val="28"/>
        </w:rPr>
        <w:t>диагностики</w:t>
      </w:r>
      <w:r w:rsidR="000F08E0" w:rsidRPr="00172900">
        <w:rPr>
          <w:rFonts w:ascii="Times New Roman" w:hAnsi="Times New Roman"/>
          <w:sz w:val="28"/>
          <w:szCs w:val="28"/>
        </w:rPr>
        <w:t xml:space="preserve"> </w:t>
      </w:r>
      <w:r w:rsidR="00172900" w:rsidRPr="00172900">
        <w:rPr>
          <w:rFonts w:ascii="Times New Roman" w:hAnsi="Times New Roman"/>
          <w:color w:val="000000"/>
          <w:sz w:val="28"/>
          <w:szCs w:val="28"/>
        </w:rPr>
        <w:t>оценки индивидуального развития детей</w:t>
      </w:r>
      <w:r w:rsidR="000F08E0" w:rsidRPr="00172900">
        <w:rPr>
          <w:rFonts w:ascii="Times New Roman" w:hAnsi="Times New Roman"/>
          <w:sz w:val="28"/>
          <w:szCs w:val="28"/>
        </w:rPr>
        <w:t>;</w:t>
      </w:r>
    </w:p>
    <w:p w:rsidR="000F08E0" w:rsidRPr="00172900" w:rsidRDefault="006455C6" w:rsidP="001729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2900">
        <w:rPr>
          <w:rFonts w:ascii="Times New Roman" w:hAnsi="Times New Roman"/>
          <w:sz w:val="28"/>
          <w:szCs w:val="28"/>
        </w:rPr>
        <w:t>- работу</w:t>
      </w:r>
      <w:r w:rsidR="000F08E0" w:rsidRPr="00172900">
        <w:rPr>
          <w:rFonts w:ascii="Times New Roman" w:hAnsi="Times New Roman"/>
          <w:sz w:val="28"/>
          <w:szCs w:val="28"/>
        </w:rPr>
        <w:t xml:space="preserve">  ДОУ в летний период;</w:t>
      </w:r>
    </w:p>
    <w:p w:rsidR="000F08E0" w:rsidRPr="00172900" w:rsidRDefault="000F08E0" w:rsidP="00172900">
      <w:pPr>
        <w:pStyle w:val="Default"/>
        <w:jc w:val="both"/>
        <w:rPr>
          <w:color w:val="auto"/>
          <w:sz w:val="28"/>
          <w:szCs w:val="28"/>
        </w:rPr>
      </w:pPr>
      <w:r w:rsidRPr="00172900">
        <w:rPr>
          <w:rFonts w:eastAsia="Calibri"/>
          <w:sz w:val="28"/>
          <w:szCs w:val="28"/>
        </w:rPr>
        <w:t>-</w:t>
      </w:r>
      <w:r w:rsidR="006455C6" w:rsidRPr="00172900">
        <w:rPr>
          <w:rFonts w:eastAsia="Calibri"/>
          <w:sz w:val="28"/>
          <w:szCs w:val="28"/>
        </w:rPr>
        <w:t xml:space="preserve"> </w:t>
      </w:r>
      <w:r w:rsidRPr="00172900">
        <w:rPr>
          <w:rFonts w:eastAsia="Calibri"/>
          <w:sz w:val="28"/>
          <w:szCs w:val="28"/>
        </w:rPr>
        <w:t>особенности регламентации приоритетного направления.</w:t>
      </w:r>
    </w:p>
    <w:p w:rsidR="000F08E0" w:rsidRPr="00172900" w:rsidRDefault="000F08E0" w:rsidP="00172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900">
        <w:rPr>
          <w:rFonts w:ascii="Times New Roman" w:hAnsi="Times New Roman" w:cs="Times New Roman"/>
          <w:sz w:val="28"/>
          <w:szCs w:val="28"/>
        </w:rPr>
        <w:t>К</w:t>
      </w:r>
      <w:r w:rsidRPr="00172900">
        <w:rPr>
          <w:rFonts w:ascii="Times New Roman" w:eastAsia="Calibri" w:hAnsi="Times New Roman" w:cs="Times New Roman"/>
          <w:sz w:val="28"/>
          <w:szCs w:val="28"/>
        </w:rPr>
        <w:t xml:space="preserve">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0F08E0" w:rsidRPr="00172900" w:rsidRDefault="000F08E0" w:rsidP="00172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900">
        <w:rPr>
          <w:rFonts w:ascii="Times New Roman" w:hAnsi="Times New Roman" w:cs="Times New Roman"/>
          <w:sz w:val="28"/>
          <w:szCs w:val="28"/>
        </w:rPr>
        <w:t xml:space="preserve">Режим работы МБДОУ </w:t>
      </w:r>
      <w:r w:rsidR="00F33513" w:rsidRPr="00172900">
        <w:rPr>
          <w:rFonts w:ascii="Times New Roman" w:hAnsi="Times New Roman" w:cs="Times New Roman"/>
          <w:sz w:val="28"/>
          <w:szCs w:val="28"/>
        </w:rPr>
        <w:t>№ 165</w:t>
      </w:r>
      <w:r w:rsidRPr="00172900">
        <w:rPr>
          <w:rFonts w:ascii="Times New Roman" w:hAnsi="Times New Roman" w:cs="Times New Roman"/>
          <w:sz w:val="28"/>
          <w:szCs w:val="28"/>
        </w:rPr>
        <w:t>– пятидневная рабочая неделя с 7.00 до 19.00</w:t>
      </w:r>
      <w:r w:rsidR="00F33513" w:rsidRPr="00172900">
        <w:rPr>
          <w:rFonts w:ascii="Times New Roman" w:hAnsi="Times New Roman" w:cs="Times New Roman"/>
          <w:sz w:val="28"/>
          <w:szCs w:val="28"/>
        </w:rPr>
        <w:t xml:space="preserve"> (с 12-ти часовым пребыванием детей)</w:t>
      </w:r>
      <w:r w:rsidR="006455C6" w:rsidRPr="00172900">
        <w:rPr>
          <w:rFonts w:ascii="Times New Roman" w:hAnsi="Times New Roman" w:cs="Times New Roman"/>
          <w:sz w:val="28"/>
          <w:szCs w:val="28"/>
        </w:rPr>
        <w:t xml:space="preserve"> суббота и воскресенье - выходной</w:t>
      </w:r>
      <w:r w:rsidRPr="00172900">
        <w:rPr>
          <w:rFonts w:ascii="Times New Roman" w:hAnsi="Times New Roman" w:cs="Times New Roman"/>
          <w:sz w:val="28"/>
          <w:szCs w:val="28"/>
        </w:rPr>
        <w:t>.</w:t>
      </w:r>
    </w:p>
    <w:p w:rsidR="00813857" w:rsidRPr="00172900" w:rsidRDefault="000F08E0" w:rsidP="001729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72900">
        <w:rPr>
          <w:color w:val="auto"/>
          <w:sz w:val="28"/>
          <w:szCs w:val="28"/>
        </w:rPr>
        <w:t xml:space="preserve">Учебный период с 1 сентября </w:t>
      </w:r>
      <w:r w:rsidR="007E74BF" w:rsidRPr="00172900">
        <w:rPr>
          <w:color w:val="auto"/>
          <w:sz w:val="28"/>
          <w:szCs w:val="28"/>
        </w:rPr>
        <w:t>2023</w:t>
      </w:r>
      <w:r w:rsidR="00F33513" w:rsidRPr="00172900">
        <w:rPr>
          <w:color w:val="auto"/>
          <w:sz w:val="28"/>
          <w:szCs w:val="28"/>
        </w:rPr>
        <w:t xml:space="preserve"> года </w:t>
      </w:r>
      <w:r w:rsidRPr="00172900">
        <w:rPr>
          <w:color w:val="auto"/>
          <w:sz w:val="28"/>
          <w:szCs w:val="28"/>
        </w:rPr>
        <w:t xml:space="preserve">по </w:t>
      </w:r>
      <w:r w:rsidR="00F33513" w:rsidRPr="00172900">
        <w:rPr>
          <w:color w:val="auto"/>
          <w:sz w:val="28"/>
          <w:szCs w:val="28"/>
        </w:rPr>
        <w:t>31</w:t>
      </w:r>
      <w:r w:rsidRPr="00172900">
        <w:rPr>
          <w:color w:val="auto"/>
          <w:sz w:val="28"/>
          <w:szCs w:val="28"/>
        </w:rPr>
        <w:t xml:space="preserve"> мая </w:t>
      </w:r>
      <w:r w:rsidR="007E74BF" w:rsidRPr="00172900">
        <w:rPr>
          <w:color w:val="auto"/>
          <w:sz w:val="28"/>
          <w:szCs w:val="28"/>
        </w:rPr>
        <w:t>2024</w:t>
      </w:r>
      <w:r w:rsidR="00F33513" w:rsidRPr="00172900">
        <w:rPr>
          <w:color w:val="auto"/>
          <w:sz w:val="28"/>
          <w:szCs w:val="28"/>
        </w:rPr>
        <w:t xml:space="preserve"> года</w:t>
      </w:r>
      <w:r w:rsidR="00813857" w:rsidRPr="00172900">
        <w:rPr>
          <w:color w:val="auto"/>
          <w:sz w:val="28"/>
          <w:szCs w:val="28"/>
        </w:rPr>
        <w:t>.</w:t>
      </w:r>
    </w:p>
    <w:p w:rsidR="006455C6" w:rsidRPr="00172900" w:rsidRDefault="006455C6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900">
        <w:rPr>
          <w:rFonts w:ascii="Times New Roman" w:hAnsi="Times New Roman" w:cs="Times New Roman"/>
          <w:sz w:val="28"/>
          <w:szCs w:val="28"/>
        </w:rPr>
        <w:t>Летний оздоровительный период: с 1 июня по 31 августа</w:t>
      </w:r>
      <w:r w:rsidR="007E74BF" w:rsidRPr="00172900">
        <w:rPr>
          <w:rFonts w:ascii="Times New Roman" w:hAnsi="Times New Roman" w:cs="Times New Roman"/>
          <w:sz w:val="28"/>
          <w:szCs w:val="28"/>
        </w:rPr>
        <w:t xml:space="preserve"> 2024</w:t>
      </w:r>
      <w:r w:rsidRPr="001729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729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172900">
        <w:rPr>
          <w:rFonts w:ascii="Times New Roman" w:hAnsi="Times New Roman" w:cs="Times New Roman"/>
          <w:sz w:val="28"/>
          <w:szCs w:val="28"/>
        </w:rPr>
        <w:t>проводятся мероприятия художественно – эстетического, физкультурно – оздоровительного направления (музыкальные, спортивные, изобразительного искусства, наблюдения в природе).</w:t>
      </w:r>
      <w:r w:rsidR="006C61E2" w:rsidRPr="00172900">
        <w:rPr>
          <w:rFonts w:ascii="Times New Roman" w:hAnsi="Times New Roman" w:cs="Times New Roman"/>
          <w:sz w:val="28"/>
          <w:szCs w:val="28"/>
        </w:rPr>
        <w:t xml:space="preserve"> 12 июня – праздничный день.</w:t>
      </w:r>
    </w:p>
    <w:p w:rsidR="000F08E0" w:rsidRPr="00172900" w:rsidRDefault="00F33513" w:rsidP="001729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72900">
        <w:rPr>
          <w:color w:val="auto"/>
          <w:sz w:val="28"/>
          <w:szCs w:val="28"/>
        </w:rPr>
        <w:t xml:space="preserve">В </w:t>
      </w:r>
      <w:r w:rsidR="007E74BF" w:rsidRPr="00172900">
        <w:rPr>
          <w:color w:val="auto"/>
          <w:sz w:val="28"/>
          <w:szCs w:val="28"/>
        </w:rPr>
        <w:t>2023-2024</w:t>
      </w:r>
      <w:r w:rsidR="0081645C" w:rsidRPr="00172900">
        <w:rPr>
          <w:color w:val="auto"/>
          <w:sz w:val="28"/>
          <w:szCs w:val="28"/>
        </w:rPr>
        <w:t xml:space="preserve"> </w:t>
      </w:r>
      <w:r w:rsidRPr="00172900">
        <w:rPr>
          <w:color w:val="auto"/>
          <w:sz w:val="28"/>
          <w:szCs w:val="28"/>
        </w:rPr>
        <w:t>учебном году 38</w:t>
      </w:r>
      <w:r w:rsidR="000F08E0" w:rsidRPr="00172900">
        <w:rPr>
          <w:color w:val="auto"/>
          <w:sz w:val="28"/>
          <w:szCs w:val="28"/>
        </w:rPr>
        <w:t xml:space="preserve"> рабочих недель.</w:t>
      </w:r>
    </w:p>
    <w:p w:rsidR="00C722DD" w:rsidRPr="00172900" w:rsidRDefault="006C61E2" w:rsidP="001729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72900">
        <w:rPr>
          <w:color w:val="auto"/>
          <w:sz w:val="28"/>
          <w:szCs w:val="28"/>
        </w:rPr>
        <w:t xml:space="preserve">В </w:t>
      </w:r>
      <w:r w:rsidR="007E74BF" w:rsidRPr="00172900">
        <w:rPr>
          <w:rFonts w:eastAsia="Calibri"/>
          <w:sz w:val="28"/>
          <w:szCs w:val="28"/>
        </w:rPr>
        <w:t>2023</w:t>
      </w:r>
      <w:r w:rsidR="00175159" w:rsidRPr="00172900">
        <w:rPr>
          <w:rFonts w:eastAsia="Calibri"/>
          <w:sz w:val="28"/>
          <w:szCs w:val="28"/>
        </w:rPr>
        <w:t xml:space="preserve"> – </w:t>
      </w:r>
      <w:r w:rsidR="007E74BF" w:rsidRPr="00172900">
        <w:rPr>
          <w:rFonts w:eastAsia="Calibri"/>
          <w:sz w:val="28"/>
          <w:szCs w:val="28"/>
        </w:rPr>
        <w:t>2024</w:t>
      </w:r>
      <w:r w:rsidR="00175159" w:rsidRPr="00172900">
        <w:rPr>
          <w:rFonts w:eastAsia="Calibri"/>
          <w:sz w:val="28"/>
          <w:szCs w:val="28"/>
        </w:rPr>
        <w:t xml:space="preserve"> </w:t>
      </w:r>
      <w:r w:rsidR="004A564C" w:rsidRPr="00172900">
        <w:rPr>
          <w:color w:val="auto"/>
          <w:sz w:val="28"/>
          <w:szCs w:val="28"/>
        </w:rPr>
        <w:t xml:space="preserve">учебном году </w:t>
      </w:r>
      <w:r w:rsidR="0081645C" w:rsidRPr="00172900">
        <w:rPr>
          <w:color w:val="auto"/>
          <w:sz w:val="28"/>
          <w:szCs w:val="28"/>
        </w:rPr>
        <w:t xml:space="preserve">праздничные дни: </w:t>
      </w:r>
      <w:r w:rsidR="006455C6" w:rsidRPr="00172900">
        <w:rPr>
          <w:color w:val="auto"/>
          <w:sz w:val="28"/>
          <w:szCs w:val="28"/>
        </w:rPr>
        <w:t>4</w:t>
      </w:r>
      <w:r w:rsidR="0081645C" w:rsidRPr="00172900">
        <w:rPr>
          <w:color w:val="auto"/>
          <w:sz w:val="28"/>
          <w:szCs w:val="28"/>
        </w:rPr>
        <w:t xml:space="preserve"> ноября, 1,</w:t>
      </w:r>
      <w:r w:rsidR="004A564C" w:rsidRPr="00172900">
        <w:rPr>
          <w:color w:val="auto"/>
          <w:sz w:val="28"/>
          <w:szCs w:val="28"/>
        </w:rPr>
        <w:t>7 января,</w:t>
      </w:r>
      <w:r w:rsidR="00C722DD" w:rsidRPr="00172900">
        <w:rPr>
          <w:color w:val="auto"/>
          <w:sz w:val="28"/>
          <w:szCs w:val="28"/>
        </w:rPr>
        <w:t xml:space="preserve"> </w:t>
      </w:r>
      <w:r w:rsidR="006455C6" w:rsidRPr="00172900">
        <w:rPr>
          <w:color w:val="auto"/>
          <w:sz w:val="28"/>
          <w:szCs w:val="28"/>
        </w:rPr>
        <w:t>23</w:t>
      </w:r>
      <w:r w:rsidR="004A564C" w:rsidRPr="00172900">
        <w:rPr>
          <w:color w:val="auto"/>
          <w:sz w:val="28"/>
          <w:szCs w:val="28"/>
        </w:rPr>
        <w:t xml:space="preserve"> февраля, 8 марта, 1,2,9 мая</w:t>
      </w:r>
      <w:r w:rsidR="003342B7" w:rsidRPr="00172900">
        <w:rPr>
          <w:color w:val="auto"/>
          <w:sz w:val="28"/>
          <w:szCs w:val="28"/>
        </w:rPr>
        <w:t xml:space="preserve"> (в соответствии с производственным календарем)</w:t>
      </w:r>
      <w:r w:rsidR="004A564C" w:rsidRPr="00172900">
        <w:rPr>
          <w:color w:val="auto"/>
          <w:sz w:val="28"/>
          <w:szCs w:val="28"/>
        </w:rPr>
        <w:t>.</w:t>
      </w:r>
    </w:p>
    <w:p w:rsidR="00C722DD" w:rsidRPr="00172900" w:rsidRDefault="00C722DD" w:rsidP="001729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72900">
        <w:rPr>
          <w:color w:val="auto"/>
          <w:sz w:val="28"/>
          <w:szCs w:val="28"/>
        </w:rPr>
        <w:t>Каник</w:t>
      </w:r>
      <w:r w:rsidR="006C61E2" w:rsidRPr="00172900">
        <w:rPr>
          <w:color w:val="auto"/>
          <w:sz w:val="28"/>
          <w:szCs w:val="28"/>
        </w:rPr>
        <w:t>у</w:t>
      </w:r>
      <w:r w:rsidR="007E74BF" w:rsidRPr="00172900">
        <w:rPr>
          <w:color w:val="auto"/>
          <w:sz w:val="28"/>
          <w:szCs w:val="28"/>
        </w:rPr>
        <w:t>лы: с 1 января по 8 января 2024 года</w:t>
      </w:r>
      <w:r w:rsidRPr="00172900">
        <w:rPr>
          <w:color w:val="auto"/>
          <w:sz w:val="28"/>
          <w:szCs w:val="28"/>
        </w:rPr>
        <w:t>.</w:t>
      </w:r>
      <w:r w:rsidR="004A564C" w:rsidRPr="00172900">
        <w:rPr>
          <w:color w:val="auto"/>
          <w:sz w:val="28"/>
          <w:szCs w:val="28"/>
        </w:rPr>
        <w:t xml:space="preserve"> </w:t>
      </w:r>
    </w:p>
    <w:p w:rsidR="004A564C" w:rsidRPr="00172900" w:rsidRDefault="00C722DD" w:rsidP="001729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72900">
        <w:rPr>
          <w:color w:val="auto"/>
          <w:sz w:val="28"/>
          <w:szCs w:val="28"/>
        </w:rPr>
        <w:t>Вечера развлечений (физкультурный, музыкальный) проходят 1 раз в месяц. Каждая тематическая неделя завершается итоговым мероприятием (выставка, литературная гостиная, досуг, праздник</w:t>
      </w:r>
      <w:r w:rsidR="004A564C" w:rsidRPr="00172900">
        <w:rPr>
          <w:color w:val="auto"/>
          <w:sz w:val="28"/>
          <w:szCs w:val="28"/>
        </w:rPr>
        <w:t xml:space="preserve"> </w:t>
      </w:r>
      <w:r w:rsidRPr="00172900">
        <w:rPr>
          <w:color w:val="auto"/>
          <w:sz w:val="28"/>
          <w:szCs w:val="28"/>
        </w:rPr>
        <w:t>и др.)</w:t>
      </w:r>
    </w:p>
    <w:p w:rsidR="00172900" w:rsidRPr="00172900" w:rsidRDefault="00172900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и цели педагогической диагностики, а также особенности ее проведения определяются требованиями ФГОС ДО. Во ФГОС ДО указано, что при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диагностики. Данное положение свидетельствует о том, что педагогическая диагностика не является обязательной процедурой, а </w:t>
      </w:r>
      <w:r w:rsidRPr="00172900">
        <w:rPr>
          <w:rFonts w:ascii="Times New Roman" w:hAnsi="Times New Roman" w:cs="Times New Roman"/>
          <w:color w:val="211E1E"/>
          <w:sz w:val="28"/>
          <w:szCs w:val="28"/>
        </w:rPr>
        <w:t xml:space="preserve">вопрос о ее проведении 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>для получения информации о динамике возрастного развития ребенка и успешности освоения им Программы, формах организации и методах</w:t>
      </w:r>
      <w:r w:rsidRPr="00172900">
        <w:rPr>
          <w:rFonts w:ascii="Times New Roman" w:hAnsi="Times New Roman" w:cs="Times New Roman"/>
          <w:color w:val="211E1E"/>
          <w:sz w:val="28"/>
          <w:szCs w:val="28"/>
        </w:rPr>
        <w:t xml:space="preserve"> решается непосредственно ДОУ.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211E1E"/>
          <w:sz w:val="28"/>
          <w:szCs w:val="28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  <w:r w:rsidRPr="001729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211E1E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211E1E"/>
          <w:sz w:val="28"/>
          <w:szCs w:val="28"/>
        </w:rPr>
        <w:t>2) оптимизации работы с группой детей.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000000"/>
          <w:sz w:val="28"/>
          <w:szCs w:val="28"/>
        </w:rPr>
        <w:t>Периодичность</w:t>
      </w:r>
      <w:r w:rsidRPr="00172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>проведения педагогической диагностики - 2 раза в учебном году.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 диагностика). Сравнение результатов стартовой и финальной диагностики позволяет выявить индивидуальную динамику развития ребенка.</w:t>
      </w:r>
      <w:r w:rsidRPr="001729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211E1E"/>
          <w:sz w:val="28"/>
          <w:szCs w:val="28"/>
        </w:rPr>
        <w:t xml:space="preserve">Педагогическая диагностика индивидуального 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детей проводится педагогом в произвольной форме на основе </w:t>
      </w:r>
      <w:proofErr w:type="spellStart"/>
      <w:r w:rsidRPr="00172900">
        <w:rPr>
          <w:rFonts w:ascii="Times New Roman" w:hAnsi="Times New Roman" w:cs="Times New Roman"/>
          <w:color w:val="000000"/>
          <w:sz w:val="28"/>
          <w:szCs w:val="28"/>
        </w:rPr>
        <w:t>малоформализованных</w:t>
      </w:r>
      <w:proofErr w:type="spellEnd"/>
      <w:r w:rsidRPr="00172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9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</w:t>
      </w:r>
    </w:p>
    <w:p w:rsidR="00172900" w:rsidRPr="00172900" w:rsidRDefault="00172900" w:rsidP="001729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000000"/>
          <w:sz w:val="28"/>
          <w:szCs w:val="28"/>
        </w:rPr>
        <w:t>В качестве инструментария для педагогической диагностики в ДОУ используются таблицы Верещагиной Н.В. «Диагностика педагогического процесса в дошкольной образовательной организации».  – СПб.: «ДЕТСТВО-ПРЕСС», 2016г.</w:t>
      </w:r>
    </w:p>
    <w:p w:rsidR="00687870" w:rsidRPr="00172900" w:rsidRDefault="00687870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900">
        <w:rPr>
          <w:rFonts w:ascii="Times New Roman" w:hAnsi="Times New Roman" w:cs="Times New Roman"/>
          <w:color w:val="000000"/>
          <w:sz w:val="28"/>
          <w:szCs w:val="28"/>
        </w:rPr>
        <w:t>Приоритетное направление в МБДОУ №165 «Бемби» – социально-коммуникативное развитие. Данное направление реализуется в рамках музейной педагогики. Программа по музейной педагогике реализуется с младшей группы в рамках образовательной деятельности в режимных моментах 1 раз в неделю, а в старшей и подготовительной группах еще в рамках образовательной деятельности 1 раз в месяц.</w:t>
      </w:r>
    </w:p>
    <w:p w:rsidR="00E81471" w:rsidRPr="00172900" w:rsidRDefault="00E81471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1471" w:rsidRPr="00172900" w:rsidRDefault="00E81471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404"/>
        <w:gridCol w:w="1416"/>
        <w:gridCol w:w="6"/>
        <w:gridCol w:w="1559"/>
        <w:gridCol w:w="1560"/>
        <w:gridCol w:w="1559"/>
      </w:tblGrid>
      <w:tr w:rsidR="00E81471" w:rsidRPr="00172900" w:rsidTr="003342B7">
        <w:trPr>
          <w:trHeight w:val="1110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455C6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</w:t>
            </w:r>
            <w:proofErr w:type="spellEnd"/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-тельная</w:t>
            </w:r>
            <w:proofErr w:type="gramEnd"/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E81471" w:rsidRPr="00172900" w:rsidTr="003342B7">
        <w:trPr>
          <w:trHeight w:val="5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7.00-19.00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7.00-19.00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7.00-19.00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7.00-19.00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7.00-19.00</w:t>
            </w:r>
          </w:p>
        </w:tc>
      </w:tr>
      <w:tr w:rsidR="00E81471" w:rsidRPr="00172900" w:rsidTr="006455C6">
        <w:trPr>
          <w:trHeight w:val="5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</w:t>
            </w:r>
            <w:r w:rsidR="006C61E2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2900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471" w:rsidRPr="00172900" w:rsidTr="006455C6">
        <w:trPr>
          <w:trHeight w:val="5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Конец учебного года 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31.05.20</w:t>
            </w:r>
            <w:r w:rsidR="006455C6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2900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471" w:rsidRPr="00172900" w:rsidTr="006455C6">
        <w:trPr>
          <w:trHeight w:val="542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Каникулярное время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каникулы с </w:t>
            </w:r>
            <w:r w:rsidR="00172900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  <w:r w:rsidR="00175159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08</w:t>
            </w: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 w:rsidR="006455C6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2900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оздо</w:t>
            </w:r>
            <w:r w:rsidR="00172900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ровительный период: с 01.06.2024</w:t>
            </w: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-31.08.20</w:t>
            </w:r>
            <w:r w:rsidR="006455C6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2900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471" w:rsidRPr="00172900" w:rsidTr="006455C6">
        <w:trPr>
          <w:trHeight w:val="5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учебной нагрузки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81471" w:rsidRPr="00172900" w:rsidTr="0004599C">
        <w:trPr>
          <w:trHeight w:val="54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недельной нагрузки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10 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занятий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11 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занятий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5C6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12 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5C6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>13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 занятий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14 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</w:rPr>
              <w:t xml:space="preserve">занятий </w:t>
            </w:r>
          </w:p>
        </w:tc>
      </w:tr>
      <w:tr w:rsidR="00E81471" w:rsidRPr="00172900" w:rsidTr="0004599C">
        <w:trPr>
          <w:trHeight w:val="542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172900"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  <w:r w:rsidR="006455C6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</w:p>
        </w:tc>
      </w:tr>
      <w:tr w:rsidR="00E81471" w:rsidRPr="00172900" w:rsidTr="006455C6">
        <w:trPr>
          <w:trHeight w:val="841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перерыва между </w:t>
            </w:r>
            <w:r w:rsidR="00172900"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занятиями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  <w:r w:rsidR="006455C6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</w:p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471" w:rsidRPr="00172900" w:rsidTr="003342B7">
        <w:trPr>
          <w:trHeight w:val="2031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 досугов:</w:t>
            </w:r>
          </w:p>
          <w:p w:rsidR="00E81471" w:rsidRPr="00172900" w:rsidRDefault="00E81471" w:rsidP="0017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Физкультурный досуг</w:t>
            </w:r>
          </w:p>
          <w:p w:rsidR="00E81471" w:rsidRPr="00172900" w:rsidRDefault="00E81471" w:rsidP="0017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471" w:rsidRPr="00172900" w:rsidRDefault="00E81471" w:rsidP="001729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Музыкальный досуг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5C6" w:rsidRPr="00172900" w:rsidRDefault="006455C6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5C6" w:rsidRPr="00172900" w:rsidRDefault="006455C6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5C6" w:rsidRPr="00172900" w:rsidRDefault="006455C6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5C6" w:rsidRPr="00172900" w:rsidRDefault="006455C6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900" w:rsidRDefault="00172900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04599C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81471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  <w:p w:rsidR="003342B7" w:rsidRPr="00172900" w:rsidRDefault="003342B7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9C" w:rsidRDefault="00E81471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E81471" w:rsidRPr="00172900" w:rsidRDefault="0004599C" w:rsidP="000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E81471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E81471" w:rsidRPr="00172900" w:rsidTr="006455C6">
        <w:trPr>
          <w:trHeight w:val="5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Диагностический период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172900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01.09.2023-15.09.2023</w:t>
            </w:r>
            <w:r w:rsidR="00E81471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81471" w:rsidRPr="00172900" w:rsidRDefault="00172900" w:rsidP="00172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03.05.2024-10</w:t>
            </w:r>
            <w:r w:rsidR="00E81471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 w:rsidR="003342B7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471" w:rsidRPr="00172900" w:rsidTr="006455C6">
        <w:trPr>
          <w:trHeight w:val="571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2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Праздничные (нерабочие) дни</w:t>
            </w:r>
          </w:p>
        </w:tc>
        <w:tc>
          <w:tcPr>
            <w:tcW w:w="750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471" w:rsidRPr="00172900" w:rsidRDefault="00E81471" w:rsidP="0017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про</w:t>
            </w:r>
            <w:r w:rsidR="00172900"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изводственным календарём на 2023-2024</w:t>
            </w:r>
            <w:r w:rsidRPr="00172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E81471" w:rsidRPr="00172900" w:rsidRDefault="00E81471" w:rsidP="0017290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E81471" w:rsidRPr="00172900" w:rsidRDefault="00E81471" w:rsidP="0017290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E81471" w:rsidRPr="00172900" w:rsidRDefault="00E81471" w:rsidP="0017290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E81471" w:rsidRPr="00172900" w:rsidRDefault="00E81471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094" w:rsidRPr="00172900" w:rsidRDefault="00533094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57" w:rsidRPr="00172900" w:rsidRDefault="00813857" w:rsidP="00172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8E0" w:rsidRPr="00172900" w:rsidRDefault="000F08E0" w:rsidP="0017290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0F08E0" w:rsidRPr="00172900" w:rsidRDefault="000F08E0" w:rsidP="0017290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0F08E0" w:rsidRPr="00172900" w:rsidRDefault="000F08E0" w:rsidP="00172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8E0" w:rsidRPr="00172900" w:rsidRDefault="000F08E0" w:rsidP="00172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E0" w:rsidRPr="00172900" w:rsidRDefault="000F08E0" w:rsidP="00172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F6D" w:rsidRPr="00172900" w:rsidRDefault="000F4F6D" w:rsidP="00172900">
      <w:pPr>
        <w:spacing w:after="0" w:line="240" w:lineRule="auto"/>
        <w:rPr>
          <w:rFonts w:ascii="Times New Roman" w:hAnsi="Times New Roman" w:cs="Times New Roman"/>
        </w:rPr>
      </w:pPr>
    </w:p>
    <w:sectPr w:rsidR="000F4F6D" w:rsidRPr="00172900" w:rsidSect="009B65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A3383"/>
    <w:multiLevelType w:val="hybridMultilevel"/>
    <w:tmpl w:val="AB545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AA5B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23221"/>
    <w:multiLevelType w:val="hybridMultilevel"/>
    <w:tmpl w:val="F18C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E0"/>
    <w:rsid w:val="0004599C"/>
    <w:rsid w:val="0005168F"/>
    <w:rsid w:val="000662A0"/>
    <w:rsid w:val="000A4215"/>
    <w:rsid w:val="000F08E0"/>
    <w:rsid w:val="000F4F6D"/>
    <w:rsid w:val="00172900"/>
    <w:rsid w:val="00175159"/>
    <w:rsid w:val="003342B7"/>
    <w:rsid w:val="004A564C"/>
    <w:rsid w:val="004B3F4D"/>
    <w:rsid w:val="00533094"/>
    <w:rsid w:val="00534B0A"/>
    <w:rsid w:val="00542ED2"/>
    <w:rsid w:val="006455C6"/>
    <w:rsid w:val="00687870"/>
    <w:rsid w:val="006A57CB"/>
    <w:rsid w:val="006C61E2"/>
    <w:rsid w:val="007E74BF"/>
    <w:rsid w:val="00813857"/>
    <w:rsid w:val="0081645C"/>
    <w:rsid w:val="00863626"/>
    <w:rsid w:val="0096443A"/>
    <w:rsid w:val="009B656B"/>
    <w:rsid w:val="009D3954"/>
    <w:rsid w:val="00A23011"/>
    <w:rsid w:val="00BA3CFF"/>
    <w:rsid w:val="00BB75FA"/>
    <w:rsid w:val="00BC17EC"/>
    <w:rsid w:val="00BD4655"/>
    <w:rsid w:val="00C3525C"/>
    <w:rsid w:val="00C722DD"/>
    <w:rsid w:val="00C77744"/>
    <w:rsid w:val="00C86464"/>
    <w:rsid w:val="00DB6BA7"/>
    <w:rsid w:val="00E81471"/>
    <w:rsid w:val="00ED4A95"/>
    <w:rsid w:val="00F33513"/>
    <w:rsid w:val="00F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7C354-2AB1-457F-92A9-9F497EC1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45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0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0F08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0F08E0"/>
    <w:rPr>
      <w:rFonts w:ascii="Calibri" w:eastAsia="Calibri" w:hAnsi="Calibri" w:cs="Times New Roman"/>
    </w:rPr>
  </w:style>
  <w:style w:type="paragraph" w:styleId="a5">
    <w:name w:val="Normal (Web)"/>
    <w:basedOn w:val="a"/>
    <w:rsid w:val="0064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455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C3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Home-PC</cp:lastModifiedBy>
  <cp:revision>2</cp:revision>
  <cp:lastPrinted>2022-09-05T06:03:00Z</cp:lastPrinted>
  <dcterms:created xsi:type="dcterms:W3CDTF">2024-01-31T05:13:00Z</dcterms:created>
  <dcterms:modified xsi:type="dcterms:W3CDTF">2024-01-31T05:13:00Z</dcterms:modified>
</cp:coreProperties>
</file>